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7EB" w:rsidRDefault="003577EB" w:rsidP="003577EB">
      <w:pPr>
        <w:pageBreakBefore/>
        <w:jc w:val="both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lang w:val="cs-CZ"/>
        </w:rPr>
        <w:t>Příloha č. 3/3</w:t>
      </w: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pStyle w:val="TabellenInhalt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a) Šun e vorbi taj válastin ávri e maj anglune vorbi andaj kárťi</w:t>
      </w:r>
      <w:r>
        <w:rPr>
          <w:rFonts w:ascii="Arial" w:hAnsi="Arial" w:cs="Arial"/>
          <w:b/>
          <w:sz w:val="20"/>
          <w:szCs w:val="20"/>
          <w:lang w:val="cs-CZ"/>
        </w:rPr>
        <w:t xml:space="preserve">. </w:t>
      </w:r>
    </w:p>
    <w:p w:rsidR="003577EB" w:rsidRDefault="003577EB" w:rsidP="003577EB">
      <w:pPr>
        <w:pStyle w:val="TabellenInhalt"/>
        <w:jc w:val="both"/>
        <w:rPr>
          <w:rFonts w:ascii="Arial" w:hAnsi="Arial" w:cs="Arial"/>
          <w:sz w:val="20"/>
          <w:szCs w:val="20"/>
          <w:lang w:val="cs-CZ"/>
        </w:rPr>
      </w:pPr>
    </w:p>
    <w:p w:rsidR="003577EB" w:rsidRDefault="00987584" w:rsidP="003577EB">
      <w:pPr>
        <w:pStyle w:val="TabellenInhalt"/>
        <w:jc w:val="both"/>
        <w:rPr>
          <w:rFonts w:ascii="Arial" w:hAnsi="Arial" w:cs="Arial"/>
          <w:sz w:val="20"/>
          <w:szCs w:val="20"/>
          <w:lang w:val="cs-CZ" w:eastAsia="cs-CZ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.9pt;margin-top:7.8pt;width:102.9pt;height:48.9pt;z-index:251660288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páťiv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27" type="#_x0000_t202" style="position:absolute;left:0;text-align:left;margin-left:123.9pt;margin-top:7.8pt;width:102.9pt;height:48.9pt;z-index:251661312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texan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28" type="#_x0000_t202" style="position:absolute;left:0;text-align:left;margin-left:240.9pt;margin-top:7.8pt;width:102.9pt;height:48.9pt;z-index:251662336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sokáši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29" type="#_x0000_t202" style="position:absolute;left:0;text-align:left;margin-left:357.9pt;margin-top:7.8pt;width:102.9pt;height:48.9pt;z-index:251663360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drom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30" type="#_x0000_t202" style="position:absolute;left:0;text-align:left;margin-left:474.9pt;margin-top:7.8pt;width:102.9pt;height:48.9pt;z-index:251664384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kham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31" type="#_x0000_t202" style="position:absolute;left:0;text-align:left;margin-left:591.9pt;margin-top:7.8pt;width:102.9pt;height:48.9pt;z-index:251665408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sasťárel</w:t>
                  </w:r>
                </w:p>
                <w:p w:rsidR="003577EB" w:rsidRDefault="003577EB" w:rsidP="003577EB">
                  <w:pPr>
                    <w:rPr>
                      <w:lang w:val="cs-CZ"/>
                    </w:rPr>
                  </w:pPr>
                </w:p>
              </w:txbxContent>
            </v:textbox>
          </v:shape>
        </w:pict>
      </w:r>
    </w:p>
    <w:p w:rsidR="003577EB" w:rsidRDefault="003577EB" w:rsidP="003577EB">
      <w:pPr>
        <w:pStyle w:val="TabellenInhalt"/>
        <w:tabs>
          <w:tab w:val="left" w:pos="4935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ab/>
      </w:r>
    </w:p>
    <w:p w:rsidR="003577EB" w:rsidRDefault="003577EB" w:rsidP="003577EB">
      <w:pPr>
        <w:pStyle w:val="TabellenInhalt"/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3577EB" w:rsidRDefault="003577EB" w:rsidP="003577EB">
      <w:pPr>
        <w:pStyle w:val="TabellenInhalt"/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987584" w:rsidP="003577EB">
      <w:pPr>
        <w:rPr>
          <w:rFonts w:ascii="Arial" w:hAnsi="Arial" w:cs="Arial"/>
          <w:b/>
          <w:sz w:val="20"/>
          <w:szCs w:val="20"/>
          <w:lang w:val="cs-CZ" w:eastAsia="cs-CZ"/>
        </w:rPr>
      </w:pPr>
      <w:r>
        <w:pict>
          <v:shape id="_x0000_s1032" type="#_x0000_t202" style="position:absolute;margin-left:240.9pt;margin-top:6.2pt;width:102.9pt;height:48.9pt;z-index:251666432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xámo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33" type="#_x0000_t202" style="position:absolute;margin-left:123.9pt;margin-top:6.2pt;width:102.9pt;height:48.9pt;z-index:251667456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pijimo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34" type="#_x0000_t202" style="position:absolute;margin-left:6.9pt;margin-top:6.2pt;width:102.9pt;height:48.9pt;z-index:251668480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kharado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35" type="#_x0000_t202" style="position:absolute;margin-left:357.9pt;margin-top:6.2pt;width:102.9pt;height:48.9pt;z-index:251669504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iCs/>
                      <w:lang w:val="cs-CZ"/>
                    </w:rPr>
                    <w:t>luluďi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36" type="#_x0000_t202" style="position:absolute;margin-left:474.9pt;margin-top:6.2pt;width:102.9pt;height:48.9pt;z-index:251670528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pheň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37" type="#_x0000_t202" style="position:absolute;margin-left:591.9pt;margin-top:6.2pt;width:102.9pt;height:48.9pt;z-index:251671552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sovel</w:t>
                  </w:r>
                </w:p>
                <w:p w:rsidR="003577EB" w:rsidRDefault="003577EB" w:rsidP="003577EB"/>
              </w:txbxContent>
            </v:textbox>
          </v:shape>
        </w:pict>
      </w: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987584" w:rsidP="003577EB">
      <w:pPr>
        <w:rPr>
          <w:rFonts w:ascii="Arial" w:hAnsi="Arial" w:cs="Arial"/>
          <w:b/>
          <w:i/>
          <w:sz w:val="20"/>
          <w:szCs w:val="20"/>
          <w:lang w:val="cs-CZ" w:eastAsia="cs-CZ"/>
        </w:rPr>
      </w:pPr>
      <w:r>
        <w:pict>
          <v:shape id="_x0000_s1038" type="#_x0000_t202" style="position:absolute;margin-left:6.9pt;margin-top:9.2pt;width:102.9pt;height:48.9pt;z-index:251672576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Rom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39" type="#_x0000_t202" style="position:absolute;margin-left:123.9pt;margin-top:9.2pt;width:102.9pt;height:48.9pt;z-index:251673600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paťiválo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40" type="#_x0000_t202" style="position:absolute;margin-left:240.9pt;margin-top:9.2pt;width:102.9pt;height:48.9pt;z-index:251674624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romanimo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41" type="#_x0000_t202" style="position:absolute;margin-left:357.9pt;margin-top:9.2pt;width:102.9pt;height:48.9pt;z-index:251675648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ďejsa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42" type="#_x0000_t202" style="position:absolute;margin-left:474.9pt;margin-top:9.2pt;width:102.9pt;height:48.9pt;z-index:251676672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phral</w:t>
                  </w:r>
                </w:p>
                <w:p w:rsidR="003577EB" w:rsidRDefault="003577EB" w:rsidP="003577EB"/>
              </w:txbxContent>
            </v:textbox>
          </v:shape>
        </w:pict>
      </w:r>
      <w:r>
        <w:pict>
          <v:shape id="_x0000_s1043" type="#_x0000_t202" style="position:absolute;margin-left:591.9pt;margin-top:9.2pt;width:102.9pt;height:48.9pt;z-index:251677696;mso-wrap-distance-left:9.05pt;mso-wrap-distance-right:9.05pt" strokeweight="0">
            <v:fill color2="black"/>
            <v:textbox inset="11.7pt,8.1pt,11.7pt,8.1pt">
              <w:txbxContent>
                <w:p w:rsidR="003577EB" w:rsidRDefault="003577EB" w:rsidP="003577EB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kamel</w:t>
                  </w:r>
                </w:p>
                <w:p w:rsidR="003577EB" w:rsidRDefault="003577EB" w:rsidP="003577EB"/>
              </w:txbxContent>
            </v:textbox>
          </v:shape>
        </w:pict>
      </w: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jc w:val="both"/>
        <w:rPr>
          <w:rFonts w:ascii="Arial" w:hAnsi="Arial" w:cs="Arial"/>
          <w:i/>
          <w:sz w:val="20"/>
          <w:szCs w:val="20"/>
          <w:lang w:val="de-DE"/>
        </w:rPr>
      </w:pPr>
    </w:p>
    <w:p w:rsidR="001416D8" w:rsidRDefault="003577EB" w:rsidP="0093179A">
      <w:pPr>
        <w:pStyle w:val="TabellenInhalt"/>
        <w:jc w:val="both"/>
      </w:pPr>
      <w:r>
        <w:rPr>
          <w:rFonts w:ascii="Arial" w:hAnsi="Arial" w:cs="Arial"/>
          <w:b/>
          <w:i/>
          <w:sz w:val="20"/>
          <w:szCs w:val="20"/>
          <w:lang w:val="de-DE"/>
        </w:rPr>
        <w:t xml:space="preserve">b) Tejle skirin e vorbi, save musaj-i variko te phenel, kana šol o pijimo pi mesáli.  Taj zumav te rakhes inke varisavi kecavi áver vorba. </w:t>
      </w:r>
    </w:p>
    <w:p w:rsidR="0093179A" w:rsidRDefault="001416D8" w:rsidP="001416D8">
      <w:pPr>
        <w:pageBreakBefore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lastRenderedPageBreak/>
        <w:t>Klíč k Příloze č. 3/3</w:t>
      </w:r>
    </w:p>
    <w:p w:rsidR="0093179A" w:rsidRDefault="0093179A" w:rsidP="0093179A">
      <w:pPr>
        <w:rPr>
          <w:rFonts w:ascii="Arial" w:hAnsi="Arial" w:cs="Arial"/>
          <w:b/>
          <w:i/>
          <w:sz w:val="20"/>
          <w:szCs w:val="20"/>
        </w:rPr>
      </w:pPr>
    </w:p>
    <w:p w:rsidR="0093179A" w:rsidRDefault="0093179A" w:rsidP="0093179A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Nahrávka č. 3/3</w:t>
      </w:r>
    </w:p>
    <w:p w:rsidR="0093179A" w:rsidRDefault="0093179A" w:rsidP="0093179A">
      <w:pPr>
        <w:rPr>
          <w:rFonts w:ascii="Arial" w:hAnsi="Arial" w:cs="Arial"/>
          <w:b/>
          <w:i/>
          <w:sz w:val="20"/>
          <w:szCs w:val="20"/>
        </w:rPr>
      </w:pPr>
    </w:p>
    <w:p w:rsidR="0093179A" w:rsidRDefault="0093179A" w:rsidP="0093179A">
      <w:pPr>
        <w:rPr>
          <w:rFonts w:ascii="Arial" w:hAnsi="Arial" w:cs="Arial"/>
          <w:b/>
          <w:i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Kharado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sim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Páťiva</w:t>
      </w:r>
      <w:proofErr w:type="spellEnd"/>
      <w:r>
        <w:rPr>
          <w:rFonts w:ascii="Arial" w:hAnsi="Arial" w:cs="Arial"/>
          <w:b/>
          <w:i/>
          <w:sz w:val="20"/>
          <w:szCs w:val="20"/>
        </w:rPr>
        <w:t>!</w:t>
      </w:r>
    </w:p>
    <w:p w:rsidR="0093179A" w:rsidRDefault="0093179A" w:rsidP="0093179A">
      <w:pPr>
        <w:rPr>
          <w:rFonts w:ascii="Arial" w:hAnsi="Arial" w:cs="Arial"/>
          <w:b/>
          <w:i/>
          <w:sz w:val="20"/>
          <w:szCs w:val="20"/>
        </w:rPr>
      </w:pPr>
    </w:p>
    <w:p w:rsidR="0093179A" w:rsidRDefault="0093179A" w:rsidP="0093179A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ecavi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vorba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phenel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Rom, </w:t>
      </w:r>
      <w:proofErr w:type="spellStart"/>
      <w:r>
        <w:rPr>
          <w:rFonts w:ascii="Arial" w:hAnsi="Arial" w:cs="Arial"/>
          <w:i/>
          <w:sz w:val="20"/>
          <w:szCs w:val="20"/>
        </w:rPr>
        <w:t>savo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kharado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páťiva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Romende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Kodola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Rom, save </w:t>
      </w:r>
      <w:proofErr w:type="spellStart"/>
      <w:r>
        <w:rPr>
          <w:rFonts w:ascii="Arial" w:hAnsi="Arial" w:cs="Arial"/>
          <w:i/>
          <w:sz w:val="20"/>
          <w:szCs w:val="20"/>
        </w:rPr>
        <w:t>kharaven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Romes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páťiva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sikaven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páťiv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techanesa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pijimasa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No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Rom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páťiv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manuš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emberitime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-j, de vi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manuš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paťiválo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Rom-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kecave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dedrág-i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manuš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kharavel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páťiva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93179A" w:rsidRDefault="0093179A" w:rsidP="0093179A">
      <w:pPr>
        <w:jc w:val="both"/>
        <w:rPr>
          <w:rFonts w:ascii="Arial" w:hAnsi="Arial" w:cs="Arial"/>
          <w:i/>
          <w:sz w:val="20"/>
          <w:szCs w:val="20"/>
        </w:rPr>
      </w:pPr>
    </w:p>
    <w:p w:rsidR="0093179A" w:rsidRDefault="0093179A" w:rsidP="0093179A">
      <w:pPr>
        <w:jc w:val="both"/>
        <w:rPr>
          <w:rFonts w:ascii="Arial" w:hAnsi="Arial" w:cs="Arial"/>
          <w:i/>
          <w:sz w:val="20"/>
          <w:szCs w:val="20"/>
          <w:lang w:val="de-DE"/>
        </w:rPr>
      </w:pP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Rom </w:t>
      </w:r>
      <w:proofErr w:type="spellStart"/>
      <w:r>
        <w:rPr>
          <w:rFonts w:ascii="Arial" w:hAnsi="Arial" w:cs="Arial"/>
          <w:i/>
          <w:sz w:val="20"/>
          <w:szCs w:val="20"/>
        </w:rPr>
        <w:t>savo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kharado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páťiva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Romende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musaj-i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ikrel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románo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sokáši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žanel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vezetij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pasolij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romanimo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 </w:t>
      </w:r>
    </w:p>
    <w:p w:rsidR="0093179A" w:rsidRDefault="0093179A" w:rsidP="0093179A">
      <w:pPr>
        <w:jc w:val="both"/>
        <w:rPr>
          <w:rFonts w:ascii="Arial" w:hAnsi="Arial" w:cs="Arial"/>
          <w:i/>
          <w:sz w:val="20"/>
          <w:szCs w:val="20"/>
          <w:lang w:val="de-DE"/>
        </w:rPr>
      </w:pPr>
    </w:p>
    <w:p w:rsidR="0093179A" w:rsidRDefault="0093179A" w:rsidP="0093179A">
      <w:pPr>
        <w:jc w:val="both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de-DE"/>
        </w:rPr>
        <w:t>Paj páťiv hasnálinas te vorbinas vi atunči, kana šuvas angla varikas pi mesáli o pijimo, atunči phenas kaki vorba: “Ťa šukára páťivake”. Vaj te si palaj mesáli maj but žejne, phenas: “Tumára šukára páťivake”.  Kadi vorba naďon šukár-i.</w:t>
      </w:r>
    </w:p>
    <w:p w:rsidR="001416D8" w:rsidRDefault="001416D8" w:rsidP="001416D8">
      <w:pPr>
        <w:rPr>
          <w:rFonts w:ascii="Arial" w:hAnsi="Arial" w:cs="Arial"/>
          <w:b/>
          <w:sz w:val="20"/>
          <w:szCs w:val="20"/>
          <w:lang w:val="cs-CZ"/>
        </w:rPr>
      </w:pPr>
    </w:p>
    <w:p w:rsidR="001416D8" w:rsidRPr="0093179A" w:rsidRDefault="0093179A" w:rsidP="0093179A">
      <w:pPr>
        <w:pStyle w:val="TabellenInhalt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a) Šun e vorbi taj válastin ávri e maj anglune vorbi andaj kárťi</w:t>
      </w:r>
      <w:r>
        <w:rPr>
          <w:rFonts w:ascii="Arial" w:hAnsi="Arial" w:cs="Arial"/>
          <w:b/>
          <w:sz w:val="20"/>
          <w:szCs w:val="20"/>
          <w:lang w:val="cs-CZ"/>
        </w:rPr>
        <w:t xml:space="preserve">. (Poslechni si nahrávku a najdi klíčová slova na kartičkách.)     </w:t>
      </w:r>
    </w:p>
    <w:p w:rsidR="001416D8" w:rsidRDefault="001416D8" w:rsidP="001416D8">
      <w:pPr>
        <w:pStyle w:val="TabellenInhalt"/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 xml:space="preserve">páťiv, kharado, Rom, texan, pijimo, paťiválo, sokáši, romanimo    </w:t>
      </w:r>
    </w:p>
    <w:p w:rsidR="0093179A" w:rsidRDefault="0093179A" w:rsidP="001416D8">
      <w:pPr>
        <w:pStyle w:val="TabellenInhalt"/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1416D8" w:rsidRPr="0093179A" w:rsidRDefault="0093179A" w:rsidP="001416D8">
      <w:pPr>
        <w:pStyle w:val="TabellenInhalt"/>
        <w:jc w:val="both"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b/>
          <w:i/>
          <w:sz w:val="20"/>
          <w:szCs w:val="20"/>
          <w:lang w:val="de-DE"/>
        </w:rPr>
        <w:t>b) Tejle skirin e vorbi, save musaj-i variko te phenel, kana šol o pijimo pi mesáli.  Taj zumav te rakhes inke varisavi kecavi áver vorba. (</w:t>
      </w:r>
      <w:r>
        <w:rPr>
          <w:rFonts w:ascii="Arial" w:hAnsi="Arial" w:cs="Arial"/>
          <w:b/>
          <w:sz w:val="20"/>
          <w:szCs w:val="20"/>
          <w:lang w:val="de-DE"/>
        </w:rPr>
        <w:t>Vypiš klíčové fráze z nahrávky</w:t>
      </w:r>
      <w:r>
        <w:rPr>
          <w:rFonts w:ascii="Arial" w:hAnsi="Arial" w:cs="Arial"/>
          <w:b/>
          <w:sz w:val="20"/>
          <w:szCs w:val="20"/>
          <w:lang w:val="cs-CZ"/>
        </w:rPr>
        <w:t>.)</w:t>
      </w:r>
    </w:p>
    <w:p w:rsidR="001416D8" w:rsidRDefault="001416D8" w:rsidP="001416D8">
      <w:pPr>
        <w:pStyle w:val="TabellenInhalt"/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de-DE"/>
        </w:rPr>
        <w:t>Ťa šukára páťivake. Tumára šukára páťivake.</w:t>
      </w:r>
    </w:p>
    <w:p w:rsidR="001416D8" w:rsidRDefault="001416D8" w:rsidP="001416D8">
      <w:pPr>
        <w:rPr>
          <w:rFonts w:ascii="Arial" w:hAnsi="Arial" w:cs="Arial"/>
          <w:b/>
          <w:lang w:val="de-DE"/>
        </w:rPr>
      </w:pPr>
    </w:p>
    <w:p w:rsidR="00987584" w:rsidRDefault="00987584" w:rsidP="00987584">
      <w:pPr>
        <w:pStyle w:val="TabellenInhalt"/>
        <w:jc w:val="both"/>
        <w:rPr>
          <w:rFonts w:ascii="Arial" w:hAnsi="Arial" w:cs="Arial"/>
          <w:sz w:val="20"/>
          <w:szCs w:val="20"/>
          <w:lang w:val="cs-CZ"/>
        </w:rPr>
      </w:pPr>
    </w:p>
    <w:p w:rsidR="00987584" w:rsidRDefault="00987584" w:rsidP="00987584">
      <w:pPr>
        <w:pStyle w:val="TabellenInhalt"/>
        <w:jc w:val="both"/>
        <w:rPr>
          <w:rFonts w:ascii="Arial" w:hAnsi="Arial" w:cs="Arial"/>
          <w:sz w:val="20"/>
          <w:szCs w:val="20"/>
          <w:lang w:val="cs-CZ" w:eastAsia="cs-CZ"/>
        </w:rPr>
      </w:pPr>
      <w:r>
        <w:pict>
          <v:shape id="_x0000_s1045" type="#_x0000_t202" style="position:absolute;left:0;text-align:left;margin-left:6.9pt;margin-top:7.8pt;width:102.9pt;height:48.9pt;z-index:251679744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páťiv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úcta</w:t>
                  </w:r>
                </w:p>
              </w:txbxContent>
            </v:textbox>
          </v:shape>
        </w:pict>
      </w:r>
      <w:r>
        <w:pict>
          <v:shape id="_x0000_s1046" type="#_x0000_t202" style="position:absolute;left:0;text-align:left;margin-left:123.9pt;margin-top:7.8pt;width:102.9pt;height:48.9pt;z-index:251680768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texan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jídlo</w:t>
                  </w:r>
                </w:p>
              </w:txbxContent>
            </v:textbox>
          </v:shape>
        </w:pict>
      </w:r>
      <w:r>
        <w:pict>
          <v:shape id="_x0000_s1047" type="#_x0000_t202" style="position:absolute;left:0;text-align:left;margin-left:240.9pt;margin-top:7.8pt;width:102.9pt;height:48.9pt;z-index:251681792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sokáši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zvyk, tradice</w:t>
                  </w:r>
                </w:p>
              </w:txbxContent>
            </v:textbox>
          </v:shape>
        </w:pict>
      </w:r>
      <w:r>
        <w:pict>
          <v:shape id="_x0000_s1048" type="#_x0000_t202" style="position:absolute;left:0;text-align:left;margin-left:357.9pt;margin-top:7.8pt;width:102.9pt;height:48.9pt;z-index:251682816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drom</w:t>
                  </w:r>
                </w:p>
                <w:p w:rsidR="00987584" w:rsidRDefault="00987584" w:rsidP="00987584">
                  <w:r>
                    <w:rPr>
                      <w:lang w:val="cs-CZ"/>
                    </w:rPr>
                    <w:t>cesta</w:t>
                  </w:r>
                </w:p>
              </w:txbxContent>
            </v:textbox>
          </v:shape>
        </w:pict>
      </w:r>
      <w:r>
        <w:pict>
          <v:shape id="_x0000_s1049" type="#_x0000_t202" style="position:absolute;left:0;text-align:left;margin-left:474.9pt;margin-top:7.8pt;width:102.9pt;height:48.9pt;z-index:251683840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kham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slunce</w:t>
                  </w:r>
                </w:p>
              </w:txbxContent>
            </v:textbox>
          </v:shape>
        </w:pict>
      </w:r>
      <w:r>
        <w:pict>
          <v:shape id="_x0000_s1050" type="#_x0000_t202" style="position:absolute;left:0;text-align:left;margin-left:591.9pt;margin-top:7.8pt;width:102.9pt;height:48.9pt;z-index:251684864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sasťárel</w:t>
                  </w:r>
                  <w:proofErr w:type="spellEnd"/>
                </w:p>
                <w:p w:rsidR="00987584" w:rsidRDefault="00987584" w:rsidP="00987584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uzdravuje</w:t>
                  </w:r>
                </w:p>
                <w:p w:rsidR="00987584" w:rsidRDefault="00987584" w:rsidP="00987584">
                  <w:pPr>
                    <w:rPr>
                      <w:lang w:val="cs-CZ"/>
                    </w:rPr>
                  </w:pPr>
                </w:p>
              </w:txbxContent>
            </v:textbox>
          </v:shape>
        </w:pict>
      </w:r>
    </w:p>
    <w:p w:rsidR="00987584" w:rsidRDefault="00987584" w:rsidP="00987584">
      <w:pPr>
        <w:pStyle w:val="TabellenInhalt"/>
        <w:tabs>
          <w:tab w:val="left" w:pos="4935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ab/>
      </w:r>
    </w:p>
    <w:p w:rsidR="00987584" w:rsidRDefault="00987584" w:rsidP="00987584">
      <w:pPr>
        <w:pStyle w:val="TabellenInhalt"/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987584" w:rsidRDefault="00987584" w:rsidP="00987584">
      <w:pPr>
        <w:pStyle w:val="TabellenInhalt"/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987584" w:rsidRDefault="00987584" w:rsidP="00987584">
      <w:pPr>
        <w:rPr>
          <w:rFonts w:ascii="Arial" w:hAnsi="Arial" w:cs="Arial"/>
          <w:b/>
          <w:sz w:val="20"/>
          <w:szCs w:val="20"/>
          <w:lang w:val="cs-CZ"/>
        </w:rPr>
      </w:pPr>
    </w:p>
    <w:p w:rsidR="00987584" w:rsidRDefault="00987584" w:rsidP="00987584">
      <w:pPr>
        <w:rPr>
          <w:rFonts w:ascii="Arial" w:hAnsi="Arial" w:cs="Arial"/>
          <w:b/>
          <w:sz w:val="20"/>
          <w:szCs w:val="20"/>
          <w:lang w:val="cs-CZ"/>
        </w:rPr>
      </w:pPr>
    </w:p>
    <w:p w:rsidR="00987584" w:rsidRDefault="00987584" w:rsidP="00987584">
      <w:pPr>
        <w:rPr>
          <w:rFonts w:ascii="Arial" w:hAnsi="Arial" w:cs="Arial"/>
          <w:b/>
          <w:sz w:val="20"/>
          <w:szCs w:val="20"/>
          <w:lang w:val="cs-CZ" w:eastAsia="cs-CZ"/>
        </w:rPr>
      </w:pPr>
      <w:r>
        <w:pict>
          <v:shape id="_x0000_s1051" type="#_x0000_t202" style="position:absolute;margin-left:240.9pt;margin-top:6.2pt;width:102.9pt;height:48.9pt;z-index:251685888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xámo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hádka</w:t>
                  </w:r>
                </w:p>
              </w:txbxContent>
            </v:textbox>
          </v:shape>
        </w:pict>
      </w:r>
      <w:r>
        <w:pict>
          <v:shape id="_x0000_s1052" type="#_x0000_t202" style="position:absolute;margin-left:123.9pt;margin-top:6.2pt;width:102.9pt;height:48.9pt;z-index:251686912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pijimo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pití</w:t>
                  </w:r>
                </w:p>
              </w:txbxContent>
            </v:textbox>
          </v:shape>
        </w:pict>
      </w:r>
      <w:r>
        <w:pict>
          <v:shape id="_x0000_s1053" type="#_x0000_t202" style="position:absolute;margin-left:6.9pt;margin-top:6.2pt;width:102.9pt;height:48.9pt;z-index:251687936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kharado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pozvaný</w:t>
                  </w:r>
                </w:p>
              </w:txbxContent>
            </v:textbox>
          </v:shape>
        </w:pict>
      </w:r>
      <w:r>
        <w:pict>
          <v:shape id="_x0000_s1054" type="#_x0000_t202" style="position:absolute;margin-left:357.9pt;margin-top:6.2pt;width:102.9pt;height:48.9pt;z-index:251688960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iCs/>
                      <w:lang w:val="cs-CZ"/>
                    </w:rPr>
                    <w:t>luluďi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kytka</w:t>
                  </w:r>
                </w:p>
              </w:txbxContent>
            </v:textbox>
          </v:shape>
        </w:pict>
      </w:r>
      <w:r>
        <w:pict>
          <v:shape id="_x0000_s1055" type="#_x0000_t202" style="position:absolute;margin-left:474.9pt;margin-top:6.2pt;width:102.9pt;height:48.9pt;z-index:251689984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pheň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sestra</w:t>
                  </w:r>
                </w:p>
              </w:txbxContent>
            </v:textbox>
          </v:shape>
        </w:pict>
      </w:r>
      <w:r>
        <w:pict>
          <v:shape id="_x0000_s1056" type="#_x0000_t202" style="position:absolute;margin-left:591.9pt;margin-top:6.2pt;width:102.9pt;height:48.9pt;z-index:251691008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sovel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spí</w:t>
                  </w:r>
                </w:p>
              </w:txbxContent>
            </v:textbox>
          </v:shape>
        </w:pict>
      </w:r>
    </w:p>
    <w:p w:rsidR="00987584" w:rsidRDefault="00987584" w:rsidP="00987584">
      <w:pPr>
        <w:rPr>
          <w:rFonts w:ascii="Arial" w:hAnsi="Arial" w:cs="Arial"/>
          <w:b/>
          <w:sz w:val="20"/>
          <w:szCs w:val="20"/>
          <w:lang w:val="cs-CZ"/>
        </w:rPr>
      </w:pPr>
    </w:p>
    <w:p w:rsidR="00987584" w:rsidRDefault="00987584" w:rsidP="00987584">
      <w:pPr>
        <w:rPr>
          <w:rFonts w:ascii="Arial" w:hAnsi="Arial" w:cs="Arial"/>
          <w:b/>
          <w:sz w:val="20"/>
          <w:szCs w:val="20"/>
          <w:lang w:val="cs-CZ"/>
        </w:rPr>
      </w:pPr>
    </w:p>
    <w:p w:rsidR="00987584" w:rsidRDefault="00987584" w:rsidP="00987584">
      <w:pPr>
        <w:rPr>
          <w:rFonts w:ascii="Arial" w:hAnsi="Arial" w:cs="Arial"/>
          <w:b/>
          <w:sz w:val="20"/>
          <w:szCs w:val="20"/>
          <w:lang w:val="cs-CZ"/>
        </w:rPr>
      </w:pPr>
    </w:p>
    <w:p w:rsidR="00987584" w:rsidRDefault="00987584" w:rsidP="00987584">
      <w:pPr>
        <w:rPr>
          <w:rFonts w:ascii="Arial" w:hAnsi="Arial" w:cs="Arial"/>
          <w:b/>
          <w:sz w:val="20"/>
          <w:szCs w:val="20"/>
          <w:lang w:val="cs-CZ"/>
        </w:rPr>
      </w:pPr>
    </w:p>
    <w:p w:rsidR="00987584" w:rsidRDefault="00987584" w:rsidP="00987584">
      <w:pPr>
        <w:rPr>
          <w:rFonts w:ascii="Arial" w:hAnsi="Arial" w:cs="Arial"/>
          <w:b/>
          <w:i/>
          <w:sz w:val="20"/>
          <w:szCs w:val="20"/>
          <w:lang w:val="cs-CZ" w:eastAsia="cs-CZ"/>
        </w:rPr>
      </w:pPr>
      <w:r>
        <w:pict>
          <v:shape id="_x0000_s1057" type="#_x0000_t202" style="position:absolute;margin-left:6.9pt;margin-top:9.2pt;width:102.9pt;height:48.9pt;z-index:251692032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>Rom</w:t>
                  </w:r>
                </w:p>
                <w:p w:rsidR="00987584" w:rsidRDefault="00987584" w:rsidP="00987584">
                  <w:r>
                    <w:rPr>
                      <w:lang w:val="cs-CZ"/>
                    </w:rPr>
                    <w:t>Rom</w:t>
                  </w:r>
                </w:p>
              </w:txbxContent>
            </v:textbox>
          </v:shape>
        </w:pict>
      </w:r>
      <w:r>
        <w:pict>
          <v:shape id="_x0000_s1058" type="#_x0000_t202" style="position:absolute;margin-left:123.9pt;margin-top:9.2pt;width:102.9pt;height:48.9pt;z-index:251693056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paťiválo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poctivý</w:t>
                  </w:r>
                </w:p>
              </w:txbxContent>
            </v:textbox>
          </v:shape>
        </w:pict>
      </w:r>
      <w:r>
        <w:pict>
          <v:shape id="_x0000_s1059" type="#_x0000_t202" style="position:absolute;margin-left:240.9pt;margin-top:9.2pt;width:102.9pt;height:48.9pt;z-index:251694080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romanimo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romství</w:t>
                  </w:r>
                </w:p>
              </w:txbxContent>
            </v:textbox>
          </v:shape>
        </w:pict>
      </w:r>
      <w:r>
        <w:pict>
          <v:shape id="_x0000_s1060" type="#_x0000_t202" style="position:absolute;margin-left:357.9pt;margin-top:9.2pt;width:102.9pt;height:48.9pt;z-index:251695104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ďejsa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svátky, dny</w:t>
                  </w:r>
                </w:p>
              </w:txbxContent>
            </v:textbox>
          </v:shape>
        </w:pict>
      </w:r>
      <w:r>
        <w:pict>
          <v:shape id="_x0000_s1061" type="#_x0000_t202" style="position:absolute;margin-left:474.9pt;margin-top:9.2pt;width:102.9pt;height:48.9pt;z-index:251696128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phral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bratr</w:t>
                  </w:r>
                </w:p>
              </w:txbxContent>
            </v:textbox>
          </v:shape>
        </w:pict>
      </w:r>
      <w:r>
        <w:pict>
          <v:shape id="_x0000_s1062" type="#_x0000_t202" style="position:absolute;margin-left:591.9pt;margin-top:9.2pt;width:102.9pt;height:48.9pt;z-index:251697152;mso-wrap-distance-left:9.05pt;mso-wrap-distance-right:9.05pt" strokeweight="0">
            <v:fill color2="black"/>
            <v:textbox inset="11.7pt,8.1pt,11.7pt,8.1pt">
              <w:txbxContent>
                <w:p w:rsidR="00987584" w:rsidRDefault="00987584" w:rsidP="00987584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kamel</w:t>
                  </w:r>
                  <w:proofErr w:type="spellEnd"/>
                </w:p>
                <w:p w:rsidR="00987584" w:rsidRDefault="00987584" w:rsidP="00987584">
                  <w:r>
                    <w:rPr>
                      <w:lang w:val="cs-CZ"/>
                    </w:rPr>
                    <w:t>chce</w:t>
                  </w:r>
                </w:p>
              </w:txbxContent>
            </v:textbox>
          </v:shape>
        </w:pict>
      </w:r>
    </w:p>
    <w:p w:rsidR="00987584" w:rsidRDefault="00987584" w:rsidP="00987584">
      <w:pPr>
        <w:rPr>
          <w:rFonts w:ascii="Arial" w:hAnsi="Arial" w:cs="Arial"/>
          <w:b/>
          <w:sz w:val="20"/>
          <w:szCs w:val="20"/>
          <w:lang w:val="cs-CZ"/>
        </w:rPr>
      </w:pPr>
      <w:bookmarkStart w:id="0" w:name="_GoBack"/>
      <w:bookmarkEnd w:id="0"/>
    </w:p>
    <w:sectPr w:rsidR="00987584" w:rsidSect="003577E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577EB"/>
    <w:rsid w:val="000E7397"/>
    <w:rsid w:val="00124084"/>
    <w:rsid w:val="001416D8"/>
    <w:rsid w:val="002E70E0"/>
    <w:rsid w:val="003577EB"/>
    <w:rsid w:val="00376986"/>
    <w:rsid w:val="00420100"/>
    <w:rsid w:val="00434BE1"/>
    <w:rsid w:val="00843C6C"/>
    <w:rsid w:val="0093179A"/>
    <w:rsid w:val="00987584"/>
    <w:rsid w:val="009A07FD"/>
    <w:rsid w:val="00AA0DC5"/>
    <w:rsid w:val="00C55C34"/>
    <w:rsid w:val="00D07CA9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5:docId w15:val="{B42AAB6F-E02D-4072-858C-B8619AEA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7EB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draznn">
    <w:name w:val="Emphasis"/>
    <w:basedOn w:val="Standardnpsmoodstavce"/>
    <w:qFormat/>
    <w:rsid w:val="00EE29F3"/>
    <w:rPr>
      <w:i/>
      <w:iCs/>
    </w:rPr>
  </w:style>
  <w:style w:type="paragraph" w:customStyle="1" w:styleId="TabellenInhalt">
    <w:name w:val="Tabellen Inhalt"/>
    <w:basedOn w:val="Normln"/>
    <w:rsid w:val="003577E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Jiřka</cp:lastModifiedBy>
  <cp:revision>4</cp:revision>
  <dcterms:created xsi:type="dcterms:W3CDTF">2013-05-25T10:48:00Z</dcterms:created>
  <dcterms:modified xsi:type="dcterms:W3CDTF">2013-10-21T20:19:00Z</dcterms:modified>
</cp:coreProperties>
</file>