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F8" w:rsidRPr="003E47F1" w:rsidRDefault="00DA2CF8" w:rsidP="00DA2CF8">
      <w:pPr>
        <w:pageBreakBefore/>
        <w:rPr>
          <w:rFonts w:ascii="Calibri" w:hAnsi="Calibri" w:cs="Calibri"/>
          <w:b/>
          <w:sz w:val="22"/>
          <w:szCs w:val="22"/>
          <w:lang w:val="cs-CZ"/>
        </w:rPr>
      </w:pPr>
      <w:r w:rsidRPr="003E47F1">
        <w:rPr>
          <w:rFonts w:ascii="Calibri" w:hAnsi="Calibri" w:cs="Calibri"/>
          <w:b/>
          <w:sz w:val="22"/>
          <w:szCs w:val="22"/>
          <w:lang w:val="cs-CZ"/>
        </w:rPr>
        <w:t>Příloha č. 6</w:t>
      </w:r>
    </w:p>
    <w:p w:rsidR="00DA2CF8" w:rsidRPr="003E47F1" w:rsidRDefault="00DA2CF8" w:rsidP="00DA2CF8">
      <w:pPr>
        <w:rPr>
          <w:rFonts w:ascii="Calibri" w:hAnsi="Calibri" w:cs="Calibri"/>
          <w:b/>
          <w:sz w:val="22"/>
          <w:szCs w:val="22"/>
          <w:lang w:val="cs-CZ"/>
        </w:rPr>
      </w:pPr>
    </w:p>
    <w:p w:rsidR="00DA2CF8" w:rsidRDefault="00DA2CF8" w:rsidP="00DA2CF8">
      <w:pPr>
        <w:rPr>
          <w:rFonts w:ascii="Calibri" w:hAnsi="Calibri" w:cs="Calibri"/>
          <w:b/>
          <w:sz w:val="22"/>
          <w:szCs w:val="22"/>
          <w:lang w:val="cs-CZ"/>
        </w:rPr>
      </w:pPr>
      <w:r w:rsidRPr="003E47F1">
        <w:rPr>
          <w:rFonts w:ascii="Calibri" w:hAnsi="Calibri" w:cs="Calibri"/>
          <w:b/>
          <w:i/>
          <w:sz w:val="22"/>
          <w:szCs w:val="22"/>
          <w:lang w:val="cs-CZ"/>
        </w:rPr>
        <w:t>Skirin ávri sa e vorbi kadej sar pasolij pe.</w:t>
      </w:r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</w:t>
      </w:r>
    </w:p>
    <w:p w:rsidR="003E47F1" w:rsidRDefault="003E47F1" w:rsidP="003E47F1">
      <w:pPr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r>
        <w:rPr>
          <w:rFonts w:ascii="Calibri" w:hAnsi="Calibri" w:cs="Calibri"/>
          <w:i/>
          <w:noProof/>
          <w:sz w:val="28"/>
          <w:szCs w:val="28"/>
          <w:lang w:val="cs-CZ" w:eastAsia="cs-CZ" w:bidi="ar-SA"/>
        </w:rPr>
        <w:pict>
          <v:rect id="_x0000_s1034" style="position:absolute;left:0;text-align:left;margin-left:-10.1pt;margin-top:8.1pt;width:444pt;height:114pt;z-index:251658240" filled="f"/>
        </w:pict>
      </w:r>
    </w:p>
    <w:p w:rsid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  <w:sectPr w:rsidR="003E47F1" w:rsidSect="003E47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lastRenderedPageBreak/>
        <w:t>pijarcura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biknenas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phírkerasas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torďárenas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lastRenderedPageBreak/>
        <w:t>phangle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sulum</w:t>
      </w:r>
      <w:proofErr w:type="spellEnd"/>
      <w:r w:rsidRPr="003E47F1">
        <w:rPr>
          <w:rFonts w:ascii="Calibri" w:hAnsi="Calibri" w:cs="Calibri"/>
          <w:i/>
          <w:sz w:val="28"/>
          <w:szCs w:val="28"/>
          <w:lang w:val="cs-CZ"/>
        </w:rPr>
        <w:tab/>
      </w:r>
      <w:r w:rsidRPr="003E47F1">
        <w:rPr>
          <w:rFonts w:ascii="Calibri" w:hAnsi="Calibri" w:cs="Calibri"/>
          <w:i/>
          <w:sz w:val="28"/>
          <w:szCs w:val="28"/>
          <w:lang w:val="cs-CZ"/>
        </w:rPr>
        <w:tab/>
      </w: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vurdona</w:t>
      </w:r>
      <w:proofErr w:type="spellEnd"/>
    </w:p>
    <w:p w:rsid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>
        <w:rPr>
          <w:rFonts w:ascii="Calibri" w:hAnsi="Calibri" w:cs="Calibri"/>
          <w:i/>
          <w:sz w:val="28"/>
          <w:szCs w:val="28"/>
          <w:lang w:val="cs-CZ"/>
        </w:rPr>
        <w:t>bokhajvasas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lastRenderedPageBreak/>
        <w:t>bikinkerenas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paruvkernas</w:t>
      </w:r>
      <w:proofErr w:type="spellEnd"/>
      <w:r w:rsidRPr="003E47F1">
        <w:rPr>
          <w:rFonts w:ascii="Calibri" w:hAnsi="Calibri" w:cs="Calibri"/>
          <w:i/>
          <w:sz w:val="28"/>
          <w:szCs w:val="28"/>
          <w:lang w:val="cs-CZ"/>
        </w:rPr>
        <w:t xml:space="preserve"> </w:t>
      </w: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sz w:val="28"/>
          <w:szCs w:val="28"/>
          <w:lang w:val="cs-CZ"/>
        </w:rPr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trádkerasas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</w:pPr>
      <w:proofErr w:type="spellStart"/>
      <w:r w:rsidRPr="003E47F1">
        <w:rPr>
          <w:rFonts w:ascii="Calibri" w:hAnsi="Calibri" w:cs="Calibri"/>
          <w:i/>
          <w:sz w:val="28"/>
          <w:szCs w:val="28"/>
          <w:lang w:val="cs-CZ"/>
        </w:rPr>
        <w:t>drabárel</w:t>
      </w:r>
      <w:proofErr w:type="spellEnd"/>
      <w:r w:rsidRPr="003E47F1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3E47F1" w:rsidRDefault="003E47F1" w:rsidP="00DA2CF8">
      <w:pPr>
        <w:rPr>
          <w:rFonts w:ascii="Calibri" w:hAnsi="Calibri" w:cs="Calibri"/>
          <w:b/>
          <w:sz w:val="22"/>
          <w:szCs w:val="22"/>
          <w:lang w:val="cs-CZ"/>
        </w:rPr>
        <w:sectPr w:rsidR="003E47F1" w:rsidSect="003E47F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3E47F1" w:rsidRPr="003E47F1" w:rsidRDefault="003E47F1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3E47F1" w:rsidRPr="003E47F1" w:rsidRDefault="003E47F1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3E47F1" w:rsidRPr="003E47F1" w:rsidRDefault="003E47F1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DA2CF8" w:rsidRPr="003E47F1" w:rsidRDefault="00DA2CF8" w:rsidP="003E47F1">
      <w:pPr>
        <w:spacing w:line="360" w:lineRule="auto"/>
        <w:jc w:val="both"/>
        <w:rPr>
          <w:rFonts w:ascii="Calibri" w:hAnsi="Calibri" w:cs="Calibri"/>
          <w:i/>
          <w:sz w:val="22"/>
          <w:szCs w:val="22"/>
          <w:lang w:val="cs-CZ"/>
        </w:rPr>
      </w:pPr>
      <w:proofErr w:type="spellStart"/>
      <w:r w:rsidRPr="003E47F1">
        <w:rPr>
          <w:rFonts w:ascii="Calibri" w:hAnsi="Calibri" w:cs="Calibri"/>
          <w:b/>
          <w:sz w:val="22"/>
          <w:szCs w:val="22"/>
          <w:lang w:val="cs-CZ"/>
        </w:rPr>
        <w:t>Imlízij</w:t>
      </w:r>
      <w:proofErr w:type="spell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3E47F1">
        <w:rPr>
          <w:rFonts w:ascii="Calibri" w:hAnsi="Calibri" w:cs="Calibri"/>
          <w:b/>
          <w:sz w:val="22"/>
          <w:szCs w:val="22"/>
          <w:lang w:val="cs-CZ"/>
        </w:rPr>
        <w:t>ži</w:t>
      </w:r>
      <w:proofErr w:type="spell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3E47F1">
        <w:rPr>
          <w:rFonts w:ascii="Calibri" w:hAnsi="Calibri" w:cs="Calibri"/>
          <w:b/>
          <w:sz w:val="22"/>
          <w:szCs w:val="22"/>
          <w:lang w:val="cs-CZ"/>
        </w:rPr>
        <w:t>aďejs</w:t>
      </w:r>
      <w:proofErr w:type="spell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sako eďešo fejlo. Butivar ....................... pej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grastenge ..................... E Rom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avenas khatargodi. Muro dad taj muri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dej                       e vurdona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pala fouro, ká sas báro páji, dosta bulho taj xour.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Sa e ..................... torďonas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paša pe.  E grast ...................... pašaj kopáča, apal gejlam ká e gáže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pala ......................... Uňivar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dine ame les jivej, uňivar musaj sas te poťinas les. Samas khote kadej pánž šouv ďejs, mejk kezdindas o pijarco e grastengo. E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Rom ................................ e gáženca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e grast taj vi ............................. le lenge. But mure pheňa taj phral kerďile kadej pej droma. Taj kadej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ame ........................... e vurdonenca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. E Romňa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mindík ........................... e poxtana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, e dikhle taj e krajki. Muri dej žanelas </w:t>
      </w:r>
      <w:proofErr w:type="gramStart"/>
      <w:r w:rsidRPr="003E47F1">
        <w:rPr>
          <w:rFonts w:ascii="Calibri" w:hAnsi="Calibri" w:cs="Calibri"/>
          <w:b/>
          <w:sz w:val="22"/>
          <w:szCs w:val="22"/>
          <w:lang w:val="cs-CZ"/>
        </w:rPr>
        <w:t>te ............................... Kana</w:t>
      </w:r>
      <w:proofErr w:type="gramEnd"/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i gajži lelas sáma, hoť muri dej phenel lake čačimo, atunči delas la naďon but texan, e krumpli, o čiken, o áro, o cukro. Šoha či bokhajvasas</w:t>
      </w:r>
      <w:r w:rsidRPr="003E47F1">
        <w:rPr>
          <w:rFonts w:ascii="Calibri" w:hAnsi="Calibri" w:cs="Calibri"/>
          <w:i/>
          <w:sz w:val="22"/>
          <w:szCs w:val="22"/>
          <w:lang w:val="cs-CZ"/>
        </w:rPr>
        <w:t>.</w:t>
      </w:r>
    </w:p>
    <w:p w:rsidR="004665AF" w:rsidRPr="003E47F1" w:rsidRDefault="004665AF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4665AF" w:rsidRPr="003E47F1" w:rsidRDefault="004665AF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4665AF" w:rsidRPr="003E47F1" w:rsidRDefault="004665AF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4665AF" w:rsidRPr="003E47F1" w:rsidRDefault="004665AF" w:rsidP="00DA2CF8">
      <w:pPr>
        <w:jc w:val="both"/>
        <w:rPr>
          <w:rFonts w:ascii="Calibri" w:hAnsi="Calibri" w:cs="Calibri"/>
          <w:i/>
          <w:sz w:val="22"/>
          <w:szCs w:val="22"/>
          <w:lang w:val="cs-CZ"/>
        </w:rPr>
      </w:pPr>
    </w:p>
    <w:p w:rsidR="004665AF" w:rsidRPr="003E47F1" w:rsidRDefault="004665AF" w:rsidP="004665AF">
      <w:pPr>
        <w:rPr>
          <w:rFonts w:ascii="Calibri" w:hAnsi="Calibri" w:cs="Calibri"/>
          <w:sz w:val="22"/>
          <w:szCs w:val="22"/>
        </w:rPr>
      </w:pPr>
    </w:p>
    <w:p w:rsidR="003E47F1" w:rsidRDefault="003E47F1">
      <w:pPr>
        <w:widowControl/>
        <w:suppressAutoHyphens w:val="0"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br w:type="page"/>
      </w:r>
    </w:p>
    <w:p w:rsidR="00DA2CF8" w:rsidRDefault="003E47F1" w:rsidP="00DA2CF8">
      <w:pPr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lastRenderedPageBreak/>
        <w:t>[pro u</w:t>
      </w:r>
      <w:r>
        <w:rPr>
          <w:rFonts w:ascii="Calibri" w:hAnsi="Calibri" w:cs="Calibri"/>
          <w:b/>
          <w:sz w:val="22"/>
          <w:szCs w:val="22"/>
          <w:lang w:val="cs-CZ"/>
        </w:rPr>
        <w:t>č</w:t>
      </w:r>
      <w:proofErr w:type="spellStart"/>
      <w:r>
        <w:rPr>
          <w:rFonts w:ascii="Calibri" w:hAnsi="Calibri" w:cs="Calibri"/>
          <w:b/>
          <w:sz w:val="22"/>
          <w:szCs w:val="22"/>
          <w:lang w:val="de-DE"/>
        </w:rPr>
        <w:t>itele</w:t>
      </w:r>
      <w:proofErr w:type="spellEnd"/>
      <w:r>
        <w:rPr>
          <w:rFonts w:ascii="Calibri" w:hAnsi="Calibri" w:cs="Calibri"/>
          <w:b/>
          <w:sz w:val="22"/>
          <w:szCs w:val="22"/>
          <w:lang w:val="de-DE"/>
        </w:rPr>
        <w:t>]</w:t>
      </w:r>
    </w:p>
    <w:p w:rsidR="003E47F1" w:rsidRPr="003E47F1" w:rsidRDefault="003E47F1" w:rsidP="00DA2CF8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4665AF" w:rsidRPr="003E47F1" w:rsidRDefault="004665AF" w:rsidP="004665AF">
      <w:pPr>
        <w:rPr>
          <w:rFonts w:ascii="Calibri" w:hAnsi="Calibri" w:cs="Calibri"/>
          <w:b/>
          <w:sz w:val="22"/>
          <w:szCs w:val="22"/>
          <w:lang w:val="cs-CZ"/>
        </w:rPr>
      </w:pPr>
      <w:r w:rsidRPr="003E47F1">
        <w:rPr>
          <w:rFonts w:ascii="Calibri" w:hAnsi="Calibri" w:cs="Calibri"/>
          <w:b/>
          <w:i/>
          <w:sz w:val="22"/>
          <w:szCs w:val="22"/>
          <w:lang w:val="cs-CZ"/>
        </w:rPr>
        <w:t>Skirin ávri sa e vorbi kadej sar pasolij pe.</w:t>
      </w:r>
      <w:r w:rsidRPr="003E47F1">
        <w:rPr>
          <w:rFonts w:ascii="Calibri" w:hAnsi="Calibri" w:cs="Calibri"/>
          <w:b/>
          <w:sz w:val="22"/>
          <w:szCs w:val="22"/>
          <w:lang w:val="cs-CZ"/>
        </w:rPr>
        <w:t xml:space="preserve"> (Doplň výrazy z rámečku.)</w:t>
      </w:r>
    </w:p>
    <w:p w:rsidR="004665AF" w:rsidRPr="003E47F1" w:rsidRDefault="004665AF" w:rsidP="00DA2CF8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DA2CF8" w:rsidRPr="003E47F1" w:rsidRDefault="00DA2CF8" w:rsidP="00DA2CF8">
      <w:pPr>
        <w:rPr>
          <w:rFonts w:ascii="Calibri" w:hAnsi="Calibri" w:cs="Calibri"/>
          <w:b/>
          <w:sz w:val="22"/>
          <w:szCs w:val="22"/>
          <w:lang w:val="cs-CZ"/>
        </w:rPr>
      </w:pPr>
    </w:p>
    <w:p w:rsidR="00DA2CF8" w:rsidRPr="003E47F1" w:rsidRDefault="00DA2CF8" w:rsidP="00DA2CF8">
      <w:pPr>
        <w:jc w:val="both"/>
        <w:rPr>
          <w:rFonts w:ascii="Calibri" w:hAnsi="Calibri" w:cs="Calibri"/>
          <w:b/>
          <w:sz w:val="22"/>
          <w:szCs w:val="22"/>
          <w:lang w:val="de-DE"/>
        </w:rPr>
      </w:pPr>
      <w:r w:rsidRPr="003E47F1">
        <w:rPr>
          <w:rFonts w:ascii="Calibri" w:hAnsi="Calibri" w:cs="Calibri"/>
          <w:i/>
          <w:sz w:val="22"/>
          <w:szCs w:val="22"/>
          <w:lang w:val="cs-CZ"/>
        </w:rPr>
        <w:t xml:space="preserve">Imlízij ži aďejs sako eďešo fejlo. Butivar phírkerasas pej grastenge pijarcura. E Rom avenas khatargodi. Muro dad taj muri dej torďárenas e vurdona pala fouro, ká sas báro páji, dosta bulho taj xour. Sa e vurdona torďonas paša pe.  E grasten phangle pašaj kopáča, apal gejlam ká e gáže pala sulum. Uňivar dine ame les jivej, uňivar musaj sas te poťinas les. Samas khote pánž šouv ďejs, mejk kezdindas o pijarco e grastengo. E Rom paruvkernas e gáženca e grasten taj vi bikinkerenas le lenge. But mure pheňa taj phral kerďile kadej pej droma. Taj kadej ame trádkerasas e vurdonenca. E Romňa mindík biknenas e poxtana, e dikhle taj e krajki. Muri dej žanelas te drabárel. Kana i gajži lelas sáma, hoť muri dej phenel lake čačimo, atunči delas la naďon but texan, e krumpli, o čiken, o áro, o cukro. Šoha či bokhajvasas. </w:t>
      </w:r>
    </w:p>
    <w:p w:rsidR="00DA2CF8" w:rsidRPr="003E47F1" w:rsidRDefault="00DA2CF8" w:rsidP="00DA2CF8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DA2CF8" w:rsidRPr="003E47F1" w:rsidRDefault="00DA2CF8" w:rsidP="00DA2CF8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  <w:sectPr w:rsidR="003E47F1" w:rsidSect="003E47F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lastRenderedPageBreak/>
        <w:t>pijarcura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biknenas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phírkerasas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torďárenas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lastRenderedPageBreak/>
        <w:t>phangle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sulum</w:t>
      </w:r>
      <w:proofErr w:type="spellEnd"/>
      <w:r w:rsidRPr="003E47F1">
        <w:rPr>
          <w:rFonts w:ascii="Calibri" w:hAnsi="Calibri" w:cs="Calibri"/>
          <w:i/>
          <w:lang w:val="cs-CZ"/>
        </w:rPr>
        <w:tab/>
      </w:r>
      <w:r w:rsidRPr="003E47F1">
        <w:rPr>
          <w:rFonts w:ascii="Calibri" w:hAnsi="Calibri" w:cs="Calibri"/>
          <w:i/>
          <w:lang w:val="cs-CZ"/>
        </w:rPr>
        <w:tab/>
      </w: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vurdona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bokhajvasas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lastRenderedPageBreak/>
        <w:t>bikinkerenas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paruvkernas</w:t>
      </w:r>
      <w:proofErr w:type="spellEnd"/>
      <w:r w:rsidRPr="003E47F1">
        <w:rPr>
          <w:rFonts w:ascii="Calibri" w:hAnsi="Calibri" w:cs="Calibri"/>
          <w:i/>
          <w:lang w:val="cs-CZ"/>
        </w:rPr>
        <w:t xml:space="preserve"> </w:t>
      </w:r>
    </w:p>
    <w:p w:rsidR="003E47F1" w:rsidRPr="003E47F1" w:rsidRDefault="003E47F1" w:rsidP="003E47F1">
      <w:pPr>
        <w:spacing w:line="360" w:lineRule="auto"/>
        <w:ind w:left="708" w:hanging="708"/>
        <w:rPr>
          <w:rFonts w:ascii="Calibri" w:hAnsi="Calibri" w:cs="Calibri"/>
          <w:i/>
          <w:lang w:val="cs-CZ"/>
        </w:rPr>
      </w:pPr>
      <w:proofErr w:type="spellStart"/>
      <w:r w:rsidRPr="003E47F1">
        <w:rPr>
          <w:rFonts w:ascii="Calibri" w:hAnsi="Calibri" w:cs="Calibri"/>
          <w:i/>
          <w:lang w:val="cs-CZ"/>
        </w:rPr>
        <w:t>trádkerasas</w:t>
      </w:r>
      <w:proofErr w:type="spellEnd"/>
    </w:p>
    <w:p w:rsidR="003E47F1" w:rsidRPr="003E47F1" w:rsidRDefault="003E47F1" w:rsidP="003E47F1">
      <w:pPr>
        <w:spacing w:line="360" w:lineRule="auto"/>
        <w:ind w:left="708" w:hanging="708"/>
      </w:pPr>
      <w:proofErr w:type="spellStart"/>
      <w:r w:rsidRPr="003E47F1">
        <w:rPr>
          <w:rFonts w:ascii="Calibri" w:hAnsi="Calibri" w:cs="Calibri"/>
          <w:i/>
          <w:lang w:val="cs-CZ"/>
        </w:rPr>
        <w:t>drabárel</w:t>
      </w:r>
      <w:proofErr w:type="spellEnd"/>
      <w:r w:rsidRPr="003E47F1">
        <w:rPr>
          <w:rFonts w:ascii="Arial" w:hAnsi="Arial" w:cs="Arial"/>
          <w:lang w:val="cs-CZ"/>
        </w:rPr>
        <w:t xml:space="preserve"> </w:t>
      </w:r>
    </w:p>
    <w:p w:rsidR="003E47F1" w:rsidRDefault="003E47F1">
      <w:pPr>
        <w:rPr>
          <w:rFonts w:ascii="Calibri" w:hAnsi="Calibri" w:cs="Calibri"/>
          <w:sz w:val="22"/>
          <w:szCs w:val="22"/>
        </w:rPr>
        <w:sectPr w:rsidR="003E47F1" w:rsidSect="003E47F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DA2CF8" w:rsidRPr="003E47F1" w:rsidRDefault="00DA2CF8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DA2CF8" w:rsidRPr="003E47F1" w:rsidSect="003E47F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2CF8"/>
    <w:rsid w:val="00093947"/>
    <w:rsid w:val="000E7397"/>
    <w:rsid w:val="002E70E0"/>
    <w:rsid w:val="00376986"/>
    <w:rsid w:val="003E47F1"/>
    <w:rsid w:val="00420100"/>
    <w:rsid w:val="004665AF"/>
    <w:rsid w:val="009A07FD"/>
    <w:rsid w:val="00AA0DC5"/>
    <w:rsid w:val="00AC76D1"/>
    <w:rsid w:val="00C55C34"/>
    <w:rsid w:val="00C61F63"/>
    <w:rsid w:val="00DA2CF8"/>
    <w:rsid w:val="00EA5DE3"/>
    <w:rsid w:val="00EE29F3"/>
    <w:rsid w:val="00FD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CF8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13</TotalTime>
  <Pages>2</Pages>
  <Words>323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2013-05-25T13:06:00Z</dcterms:created>
  <dcterms:modified xsi:type="dcterms:W3CDTF">2013-11-18T15:26:00Z</dcterms:modified>
</cp:coreProperties>
</file>